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000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10B">
        <w:rPr>
          <w:rFonts w:ascii="Times New Roman" w:hAnsi="Times New Roman" w:cs="Times New Roman"/>
          <w:b/>
          <w:bCs/>
          <w:sz w:val="24"/>
          <w:szCs w:val="24"/>
        </w:rPr>
        <w:t>A TRUSTEE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the Board of County Commissioners of Weber County (“Commi</w:t>
      </w:r>
      <w:r w:rsidR="00A244BB">
        <w:rPr>
          <w:rFonts w:ascii="Times New Roman" w:hAnsi="Times New Roman" w:cs="Times New Roman"/>
          <w:bCs/>
          <w:sz w:val="24"/>
          <w:szCs w:val="24"/>
        </w:rPr>
        <w:t xml:space="preserve">ssion”) was notified </w:t>
      </w:r>
      <w:r w:rsidR="0060473F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the Board of Trustees (“Board”) for the </w:t>
      </w:r>
      <w:r w:rsidR="00C7676A">
        <w:rPr>
          <w:rFonts w:ascii="Times New Roman" w:hAnsi="Times New Roman" w:cs="Times New Roman"/>
          <w:bCs/>
          <w:sz w:val="24"/>
          <w:szCs w:val="24"/>
        </w:rPr>
        <w:t>Little Mountain Service Area</w:t>
      </w:r>
      <w:r w:rsidR="00E5235D">
        <w:rPr>
          <w:rFonts w:ascii="Times New Roman" w:hAnsi="Times New Roman" w:cs="Times New Roman"/>
          <w:bCs/>
          <w:sz w:val="24"/>
          <w:szCs w:val="24"/>
        </w:rPr>
        <w:t xml:space="preserve"> has</w:t>
      </w:r>
      <w:r w:rsidR="00C45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A5C">
        <w:rPr>
          <w:rFonts w:ascii="Times New Roman" w:hAnsi="Times New Roman" w:cs="Times New Roman"/>
          <w:bCs/>
          <w:sz w:val="24"/>
          <w:szCs w:val="24"/>
        </w:rPr>
        <w:t>elected to increase the number of Board members</w:t>
      </w:r>
      <w:r w:rsidR="00C45855">
        <w:rPr>
          <w:rFonts w:ascii="Times New Roman" w:hAnsi="Times New Roman" w:cs="Times New Roman"/>
          <w:bCs/>
          <w:sz w:val="24"/>
          <w:szCs w:val="24"/>
        </w:rPr>
        <w:t xml:space="preserve"> from</w:t>
      </w:r>
      <w:r w:rsidR="00E5235D">
        <w:rPr>
          <w:rFonts w:ascii="Times New Roman" w:hAnsi="Times New Roman" w:cs="Times New Roman"/>
          <w:bCs/>
          <w:sz w:val="24"/>
          <w:szCs w:val="24"/>
        </w:rPr>
        <w:t xml:space="preserve"> five to seven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</w:t>
      </w:r>
      <w:r w:rsidR="00876A5C">
        <w:rPr>
          <w:rFonts w:ascii="Times New Roman" w:hAnsi="Times New Roman" w:cs="Times New Roman"/>
          <w:sz w:val="24"/>
          <w:szCs w:val="24"/>
        </w:rPr>
        <w:t>ate action to fill the new vacancies</w:t>
      </w:r>
      <w:r w:rsidR="00A244B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by posting notice of the</w:t>
      </w:r>
      <w:r w:rsidR="00876A5C">
        <w:rPr>
          <w:rFonts w:ascii="Times New Roman" w:hAnsi="Times New Roman" w:cs="Times New Roman"/>
          <w:sz w:val="24"/>
          <w:szCs w:val="24"/>
        </w:rPr>
        <w:t xml:space="preserve"> vacancies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</w:t>
      </w:r>
      <w:r w:rsidR="00876A5C">
        <w:rPr>
          <w:rFonts w:ascii="Times New Roman" w:hAnsi="Times New Roman" w:cs="Times New Roman"/>
          <w:sz w:val="24"/>
          <w:szCs w:val="24"/>
        </w:rPr>
        <w:t>17B-1-304(2)</w:t>
      </w:r>
      <w:r w:rsidR="001B5E49">
        <w:rPr>
          <w:rFonts w:ascii="Times New Roman" w:hAnsi="Times New Roman" w:cs="Times New Roman"/>
          <w:sz w:val="24"/>
          <w:szCs w:val="24"/>
        </w:rPr>
        <w:t xml:space="preserve"> and reviewin</w:t>
      </w:r>
      <w:r w:rsidR="0012710B">
        <w:rPr>
          <w:rFonts w:ascii="Times New Roman" w:hAnsi="Times New Roman" w:cs="Times New Roman"/>
          <w:sz w:val="24"/>
          <w:szCs w:val="24"/>
        </w:rPr>
        <w:t>g applications for the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17B-1-304(3)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1B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 w:rsidR="001B5E49">
        <w:rPr>
          <w:rFonts w:ascii="Times New Roman" w:hAnsi="Times New Roman" w:cs="Times New Roman"/>
          <w:sz w:val="24"/>
          <w:szCs w:val="24"/>
        </w:rPr>
        <w:t xml:space="preserve">ssion is prepared to appoint </w:t>
      </w:r>
      <w:r w:rsidR="00876A5C">
        <w:rPr>
          <w:rFonts w:ascii="Times New Roman" w:hAnsi="Times New Roman" w:cs="Times New Roman"/>
          <w:sz w:val="24"/>
          <w:szCs w:val="24"/>
        </w:rPr>
        <w:t>two trustees who qualify</w:t>
      </w:r>
      <w:r w:rsidR="0012710B">
        <w:rPr>
          <w:rFonts w:ascii="Times New Roman" w:hAnsi="Times New Roman" w:cs="Times New Roman"/>
          <w:sz w:val="24"/>
          <w:szCs w:val="24"/>
        </w:rPr>
        <w:t xml:space="preserve"> </w:t>
      </w:r>
      <w:r w:rsidR="00C7676A">
        <w:rPr>
          <w:rFonts w:ascii="Times New Roman" w:hAnsi="Times New Roman" w:cs="Times New Roman"/>
          <w:sz w:val="24"/>
          <w:szCs w:val="24"/>
        </w:rPr>
        <w:t xml:space="preserve">to serve on the Board </w:t>
      </w:r>
      <w:r w:rsidR="0012710B">
        <w:rPr>
          <w:rFonts w:ascii="Times New Roman" w:hAnsi="Times New Roman" w:cs="Times New Roman"/>
          <w:sz w:val="24"/>
          <w:szCs w:val="24"/>
        </w:rPr>
        <w:t xml:space="preserve">under Utah Code Ann. § </w:t>
      </w:r>
      <w:r w:rsidR="00C7676A">
        <w:rPr>
          <w:rFonts w:ascii="Times New Roman" w:hAnsi="Times New Roman" w:cs="Times New Roman"/>
          <w:sz w:val="24"/>
          <w:szCs w:val="24"/>
        </w:rPr>
        <w:t>17B-1-302</w:t>
      </w:r>
      <w:r w:rsidR="00EE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</w:t>
      </w:r>
      <w:r w:rsidR="00C7676A">
        <w:rPr>
          <w:rFonts w:ascii="Times New Roman" w:hAnsi="Times New Roman" w:cs="Times New Roman"/>
          <w:sz w:val="24"/>
          <w:szCs w:val="24"/>
        </w:rPr>
        <w:t>__________________________</w:t>
      </w:r>
      <w:r w:rsidR="00876A5C">
        <w:rPr>
          <w:rFonts w:ascii="Times New Roman" w:hAnsi="Times New Roman" w:cs="Times New Roman"/>
          <w:sz w:val="24"/>
          <w:szCs w:val="24"/>
        </w:rPr>
        <w:t xml:space="preserve"> and ________________________ to fill the vacancies</w:t>
      </w:r>
      <w:r w:rsidR="00783827">
        <w:rPr>
          <w:rFonts w:ascii="Times New Roman" w:hAnsi="Times New Roman" w:cs="Times New Roman"/>
          <w:sz w:val="24"/>
          <w:szCs w:val="24"/>
        </w:rPr>
        <w:t xml:space="preserve"> 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</w:t>
      </w:r>
      <w:r w:rsidR="00C7676A">
        <w:rPr>
          <w:rFonts w:ascii="Times New Roman" w:hAnsi="Times New Roman" w:cs="Times New Roman"/>
          <w:sz w:val="24"/>
          <w:szCs w:val="24"/>
        </w:rPr>
        <w:t>,</w:t>
      </w:r>
      <w:r w:rsidR="00E84326">
        <w:rPr>
          <w:rFonts w:ascii="Times New Roman" w:hAnsi="Times New Roman" w:cs="Times New Roman"/>
          <w:sz w:val="24"/>
          <w:szCs w:val="24"/>
        </w:rPr>
        <w:t xml:space="preserve"> effective</w:t>
      </w:r>
      <w:r w:rsidR="00C7676A">
        <w:rPr>
          <w:rFonts w:ascii="Times New Roman" w:hAnsi="Times New Roman" w:cs="Times New Roman"/>
          <w:sz w:val="24"/>
          <w:szCs w:val="24"/>
        </w:rPr>
        <w:t xml:space="preserve"> upon the new member</w:t>
      </w:r>
      <w:r w:rsidR="00876A5C">
        <w:rPr>
          <w:rFonts w:ascii="Times New Roman" w:hAnsi="Times New Roman" w:cs="Times New Roman"/>
          <w:sz w:val="24"/>
          <w:szCs w:val="24"/>
        </w:rPr>
        <w:t>s</w:t>
      </w:r>
      <w:r w:rsidR="00C7676A">
        <w:rPr>
          <w:rFonts w:ascii="Times New Roman" w:hAnsi="Times New Roman" w:cs="Times New Roman"/>
          <w:sz w:val="24"/>
          <w:szCs w:val="24"/>
        </w:rPr>
        <w:t xml:space="preserve"> taking the oath of office.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876A5C">
        <w:rPr>
          <w:rFonts w:ascii="Times New Roman" w:eastAsia="PMingLiU" w:hAnsi="Times New Roman" w:cs="Times New Roman"/>
          <w:sz w:val="24"/>
          <w:szCs w:val="24"/>
        </w:rPr>
        <w:t>Eric P. Dodson</w:t>
      </w:r>
      <w:r w:rsidR="00876A5C">
        <w:rPr>
          <w:rFonts w:ascii="Times New Roman" w:eastAsia="PMingLiU" w:hAnsi="Times New Roman" w:cs="Times New Roman"/>
          <w:sz w:val="24"/>
          <w:szCs w:val="24"/>
        </w:rPr>
        <w:tab/>
      </w:r>
      <w:r w:rsidR="00876A5C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J. Wester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C7676A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Price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December 31, 2026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</w:rPr>
        <w:t>Craig Jackson</w:t>
      </w:r>
      <w:r w:rsidR="00EB2B45">
        <w:rPr>
          <w:rFonts w:ascii="Times New Roman" w:eastAsia="PMingLiU" w:hAnsi="Times New Roman" w:cs="Times New Roman"/>
          <w:sz w:val="24"/>
          <w:szCs w:val="24"/>
        </w:rPr>
        <w:tab/>
      </w:r>
      <w:r w:rsidR="00EB2B4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876A5C" w:rsidRDefault="00876A5C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  <w:t>6.</w:t>
      </w:r>
      <w:r>
        <w:rPr>
          <w:rFonts w:ascii="Times New Roman" w:eastAsia="PMingLiU" w:hAnsi="Times New Roman" w:cs="Times New Roman"/>
          <w:sz w:val="24"/>
          <w:szCs w:val="24"/>
        </w:rPr>
        <w:tab/>
        <w:t>______________________</w:t>
      </w:r>
      <w:r>
        <w:rPr>
          <w:rFonts w:ascii="Times New Roman" w:eastAsia="PMingLiU" w:hAnsi="Times New Roman" w:cs="Times New Roman"/>
          <w:sz w:val="24"/>
          <w:szCs w:val="24"/>
        </w:rPr>
        <w:tab/>
        <w:t>December 31, 2028</w:t>
      </w:r>
    </w:p>
    <w:p w:rsidR="00876A5C" w:rsidRDefault="00876A5C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  <w:t>7.</w:t>
      </w:r>
      <w:r>
        <w:rPr>
          <w:rFonts w:ascii="Times New Roman" w:eastAsia="PMingLiU" w:hAnsi="Times New Roman" w:cs="Times New Roman"/>
          <w:sz w:val="24"/>
          <w:szCs w:val="24"/>
        </w:rPr>
        <w:tab/>
        <w:t>______________________</w:t>
      </w:r>
      <w:r>
        <w:rPr>
          <w:rFonts w:ascii="Times New Roman" w:eastAsia="PMingLiU" w:hAnsi="Times New Roman" w:cs="Times New Roman"/>
          <w:sz w:val="24"/>
          <w:szCs w:val="24"/>
        </w:rPr>
        <w:tab/>
        <w:t>December 31, 2028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876A5C">
        <w:rPr>
          <w:rFonts w:ascii="Times New Roman" w:hAnsi="Times New Roman" w:cs="Times New Roman"/>
          <w:sz w:val="24"/>
          <w:szCs w:val="24"/>
        </w:rPr>
        <w:t>1</w:t>
      </w:r>
      <w:r w:rsidR="00EB2B45">
        <w:rPr>
          <w:rFonts w:ascii="Times New Roman" w:hAnsi="Times New Roman" w:cs="Times New Roman"/>
          <w:sz w:val="24"/>
          <w:szCs w:val="24"/>
        </w:rPr>
        <w:t>6</w:t>
      </w:r>
      <w:r w:rsidR="00847D8B">
        <w:rPr>
          <w:rFonts w:ascii="Times New Roman" w:hAnsi="Times New Roman" w:cs="Times New Roman"/>
          <w:sz w:val="24"/>
          <w:szCs w:val="24"/>
        </w:rPr>
        <w:t>th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876A5C">
        <w:rPr>
          <w:rFonts w:ascii="Times New Roman" w:hAnsi="Times New Roman" w:cs="Times New Roman"/>
          <w:sz w:val="24"/>
          <w:szCs w:val="24"/>
        </w:rPr>
        <w:t>April 2024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876A5C">
        <w:rPr>
          <w:rFonts w:ascii="Times New Roman" w:hAnsi="Times New Roman" w:cs="Times New Roman"/>
          <w:sz w:val="24"/>
          <w:szCs w:val="24"/>
        </w:rPr>
        <w:t>James H. “Jim” Harvey</w:t>
      </w:r>
      <w:r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7676A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C767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253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="00C767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="00CA650B"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>Commissioner Bolos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73" w:rsidRDefault="00482573" w:rsidP="005A4EBD">
      <w:pPr>
        <w:spacing w:after="0" w:line="240" w:lineRule="auto"/>
      </w:pPr>
      <w:r>
        <w:separator/>
      </w:r>
    </w:p>
  </w:endnote>
  <w:endnote w:type="continuationSeparator" w:id="0">
    <w:p w:rsidR="00482573" w:rsidRDefault="00482573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0C2D73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73" w:rsidRDefault="00482573" w:rsidP="005A4EBD">
      <w:pPr>
        <w:spacing w:after="0" w:line="240" w:lineRule="auto"/>
      </w:pPr>
      <w:r>
        <w:separator/>
      </w:r>
    </w:p>
  </w:footnote>
  <w:footnote w:type="continuationSeparator" w:id="0">
    <w:p w:rsidR="00482573" w:rsidRDefault="00482573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00A58"/>
    <w:rsid w:val="000C2D73"/>
    <w:rsid w:val="000D28FF"/>
    <w:rsid w:val="00106CDE"/>
    <w:rsid w:val="0012710B"/>
    <w:rsid w:val="001742F3"/>
    <w:rsid w:val="001B5E49"/>
    <w:rsid w:val="001D2060"/>
    <w:rsid w:val="002758B6"/>
    <w:rsid w:val="002A0D4D"/>
    <w:rsid w:val="002F42B7"/>
    <w:rsid w:val="00365AE9"/>
    <w:rsid w:val="00482573"/>
    <w:rsid w:val="00484C7C"/>
    <w:rsid w:val="004C23F8"/>
    <w:rsid w:val="00501AEA"/>
    <w:rsid w:val="005307C5"/>
    <w:rsid w:val="005A4EBD"/>
    <w:rsid w:val="005B3E9C"/>
    <w:rsid w:val="0060473F"/>
    <w:rsid w:val="0067672A"/>
    <w:rsid w:val="006C18DE"/>
    <w:rsid w:val="006C69AB"/>
    <w:rsid w:val="00710537"/>
    <w:rsid w:val="00783827"/>
    <w:rsid w:val="007E19B1"/>
    <w:rsid w:val="00810060"/>
    <w:rsid w:val="00847D8B"/>
    <w:rsid w:val="00876A5C"/>
    <w:rsid w:val="00880CA3"/>
    <w:rsid w:val="0089299C"/>
    <w:rsid w:val="008E7695"/>
    <w:rsid w:val="00950044"/>
    <w:rsid w:val="009E32AC"/>
    <w:rsid w:val="00A22204"/>
    <w:rsid w:val="00A244BB"/>
    <w:rsid w:val="00A50B56"/>
    <w:rsid w:val="00A729B6"/>
    <w:rsid w:val="00A95B65"/>
    <w:rsid w:val="00B07409"/>
    <w:rsid w:val="00BE2A8D"/>
    <w:rsid w:val="00C03CFC"/>
    <w:rsid w:val="00C06B81"/>
    <w:rsid w:val="00C45855"/>
    <w:rsid w:val="00C7676A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5235D"/>
    <w:rsid w:val="00E84326"/>
    <w:rsid w:val="00EB2B45"/>
    <w:rsid w:val="00EC32C1"/>
    <w:rsid w:val="00EE4816"/>
    <w:rsid w:val="00EF6EE9"/>
    <w:rsid w:val="00F24791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Halacy, Shelly</cp:lastModifiedBy>
  <cp:revision>2</cp:revision>
  <cp:lastPrinted>2021-06-23T16:31:00Z</cp:lastPrinted>
  <dcterms:created xsi:type="dcterms:W3CDTF">2024-04-12T19:39:00Z</dcterms:created>
  <dcterms:modified xsi:type="dcterms:W3CDTF">2024-04-12T19:39:00Z</dcterms:modified>
</cp:coreProperties>
</file>